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A5" w:rsidRPr="001B6F07" w:rsidRDefault="00031FA5" w:rsidP="001B6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F07">
        <w:rPr>
          <w:rFonts w:ascii="Times New Roman" w:hAnsi="Times New Roman" w:cs="Times New Roman"/>
          <w:b/>
          <w:sz w:val="28"/>
          <w:szCs w:val="28"/>
        </w:rPr>
        <w:t>В Омской области с начала года выявлено еще 64,2 га земель, пригодных для жилищного строительства</w:t>
      </w:r>
    </w:p>
    <w:p w:rsidR="001B6F07" w:rsidRDefault="001B6F07" w:rsidP="001B6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FA5" w:rsidRPr="001B6F07" w:rsidRDefault="00031FA5" w:rsidP="001B6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F07">
        <w:rPr>
          <w:rFonts w:ascii="Times New Roman" w:hAnsi="Times New Roman" w:cs="Times New Roman"/>
          <w:b/>
          <w:sz w:val="28"/>
          <w:szCs w:val="28"/>
        </w:rPr>
        <w:t>«Банк земли»</w:t>
      </w:r>
      <w:r w:rsidR="00C52890" w:rsidRPr="001B6F07">
        <w:rPr>
          <w:rFonts w:ascii="Times New Roman" w:hAnsi="Times New Roman" w:cs="Times New Roman"/>
          <w:b/>
          <w:sz w:val="28"/>
          <w:szCs w:val="28"/>
        </w:rPr>
        <w:t xml:space="preserve"> Омской области </w:t>
      </w:r>
      <w:r w:rsidRPr="001B6F07">
        <w:rPr>
          <w:rFonts w:ascii="Times New Roman" w:hAnsi="Times New Roman" w:cs="Times New Roman"/>
          <w:b/>
          <w:sz w:val="28"/>
          <w:szCs w:val="28"/>
        </w:rPr>
        <w:t>для жилищного строительства</w:t>
      </w:r>
      <w:r w:rsidR="00C52890" w:rsidRPr="001B6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F07">
        <w:rPr>
          <w:rFonts w:ascii="Times New Roman" w:hAnsi="Times New Roman" w:cs="Times New Roman"/>
          <w:b/>
          <w:sz w:val="28"/>
          <w:szCs w:val="28"/>
        </w:rPr>
        <w:t>пополнился, а география поисков расширилась.</w:t>
      </w:r>
    </w:p>
    <w:p w:rsidR="00777E02" w:rsidRPr="001B6F07" w:rsidRDefault="00031FA5" w:rsidP="001B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07">
        <w:rPr>
          <w:rFonts w:ascii="Times New Roman" w:hAnsi="Times New Roman" w:cs="Times New Roman"/>
          <w:sz w:val="28"/>
          <w:szCs w:val="28"/>
        </w:rPr>
        <w:t>Так, в январе, по итогам заседания оперативного штаба</w:t>
      </w:r>
      <w:r w:rsidR="00FE5289" w:rsidRPr="001B6F07">
        <w:rPr>
          <w:rFonts w:ascii="Times New Roman" w:hAnsi="Times New Roman" w:cs="Times New Roman"/>
          <w:sz w:val="28"/>
          <w:szCs w:val="28"/>
        </w:rPr>
        <w:t xml:space="preserve">, работающего на базе омского </w:t>
      </w:r>
      <w:proofErr w:type="spellStart"/>
      <w:r w:rsidR="00FE5289" w:rsidRPr="001B6F0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E5289" w:rsidRPr="001B6F07">
        <w:rPr>
          <w:rFonts w:ascii="Times New Roman" w:hAnsi="Times New Roman" w:cs="Times New Roman"/>
          <w:sz w:val="28"/>
          <w:szCs w:val="28"/>
        </w:rPr>
        <w:t xml:space="preserve"> и имеющего в составе представителей профильных областных министерств и городских департаментов по строительству и имуществу, </w:t>
      </w:r>
      <w:r w:rsidRPr="001B6F07">
        <w:rPr>
          <w:rFonts w:ascii="Times New Roman" w:hAnsi="Times New Roman" w:cs="Times New Roman"/>
          <w:sz w:val="28"/>
          <w:szCs w:val="28"/>
        </w:rPr>
        <w:t>в Перечень</w:t>
      </w:r>
      <w:r w:rsidR="00777E02" w:rsidRPr="001B6F07">
        <w:rPr>
          <w:rFonts w:ascii="Times New Roman" w:hAnsi="Times New Roman" w:cs="Times New Roman"/>
          <w:sz w:val="28"/>
          <w:szCs w:val="28"/>
        </w:rPr>
        <w:t xml:space="preserve"> </w:t>
      </w:r>
      <w:r w:rsidR="00602DFD" w:rsidRPr="001B6F07">
        <w:rPr>
          <w:rFonts w:ascii="Times New Roman" w:hAnsi="Times New Roman" w:cs="Times New Roman"/>
          <w:sz w:val="28"/>
          <w:szCs w:val="28"/>
        </w:rPr>
        <w:t>земельных участков и территорий, подлежащих вовлечению в оборот дл</w:t>
      </w:r>
      <w:r w:rsidR="00160B7E" w:rsidRPr="001B6F07">
        <w:rPr>
          <w:rFonts w:ascii="Times New Roman" w:hAnsi="Times New Roman" w:cs="Times New Roman"/>
          <w:sz w:val="28"/>
          <w:szCs w:val="28"/>
        </w:rPr>
        <w:t xml:space="preserve">я целей жилищного строительства, </w:t>
      </w:r>
      <w:r w:rsidR="00777E02" w:rsidRPr="001B6F07">
        <w:rPr>
          <w:rFonts w:ascii="Times New Roman" w:hAnsi="Times New Roman" w:cs="Times New Roman"/>
          <w:sz w:val="28"/>
          <w:szCs w:val="28"/>
        </w:rPr>
        <w:t xml:space="preserve">было включено 15 земельных участков </w:t>
      </w:r>
      <w:r w:rsidR="00A7799D" w:rsidRPr="001B6F07">
        <w:rPr>
          <w:rFonts w:ascii="Times New Roman" w:hAnsi="Times New Roman" w:cs="Times New Roman"/>
          <w:sz w:val="28"/>
          <w:szCs w:val="28"/>
        </w:rPr>
        <w:t xml:space="preserve">общей площадью 55 га. Все они </w:t>
      </w:r>
      <w:r w:rsidR="00777E02" w:rsidRPr="001B6F07">
        <w:rPr>
          <w:rFonts w:ascii="Times New Roman" w:hAnsi="Times New Roman" w:cs="Times New Roman"/>
          <w:sz w:val="28"/>
          <w:szCs w:val="28"/>
        </w:rPr>
        <w:t>рас</w:t>
      </w:r>
      <w:r w:rsidR="00A7799D" w:rsidRPr="001B6F07">
        <w:rPr>
          <w:rFonts w:ascii="Times New Roman" w:hAnsi="Times New Roman" w:cs="Times New Roman"/>
          <w:sz w:val="28"/>
          <w:szCs w:val="28"/>
        </w:rPr>
        <w:t xml:space="preserve">положены </w:t>
      </w:r>
      <w:r w:rsidR="00DA7AE6" w:rsidRPr="001B6F07">
        <w:rPr>
          <w:rFonts w:ascii="Times New Roman" w:hAnsi="Times New Roman" w:cs="Times New Roman"/>
          <w:sz w:val="28"/>
          <w:szCs w:val="28"/>
        </w:rPr>
        <w:t xml:space="preserve">в новом для поисков </w:t>
      </w:r>
      <w:r w:rsidR="00777E02" w:rsidRPr="001B6F07">
        <w:rPr>
          <w:rFonts w:ascii="Times New Roman" w:hAnsi="Times New Roman" w:cs="Times New Roman"/>
          <w:sz w:val="28"/>
          <w:szCs w:val="28"/>
        </w:rPr>
        <w:t>административно-территориальном образовании – районный поселок Полтавка Полтавского муниципального района Омской области.</w:t>
      </w:r>
    </w:p>
    <w:p w:rsidR="005E1008" w:rsidRPr="001B6F07" w:rsidRDefault="00FE5289" w:rsidP="001B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07">
        <w:rPr>
          <w:rFonts w:ascii="Times New Roman" w:hAnsi="Times New Roman" w:cs="Times New Roman"/>
          <w:sz w:val="28"/>
          <w:szCs w:val="28"/>
        </w:rPr>
        <w:t xml:space="preserve">В феврале решением </w:t>
      </w:r>
      <w:proofErr w:type="spellStart"/>
      <w:r w:rsidRPr="001B6F07">
        <w:rPr>
          <w:rFonts w:ascii="Times New Roman" w:hAnsi="Times New Roman" w:cs="Times New Roman"/>
          <w:sz w:val="28"/>
          <w:szCs w:val="28"/>
        </w:rPr>
        <w:t>оперштаба</w:t>
      </w:r>
      <w:proofErr w:type="spellEnd"/>
      <w:r w:rsidRPr="001B6F07">
        <w:rPr>
          <w:rFonts w:ascii="Times New Roman" w:hAnsi="Times New Roman" w:cs="Times New Roman"/>
          <w:sz w:val="28"/>
          <w:szCs w:val="28"/>
        </w:rPr>
        <w:t xml:space="preserve"> </w:t>
      </w:r>
      <w:r w:rsidR="00DA7AE6" w:rsidRPr="001B6F07">
        <w:rPr>
          <w:rFonts w:ascii="Times New Roman" w:hAnsi="Times New Roman" w:cs="Times New Roman"/>
          <w:sz w:val="28"/>
          <w:szCs w:val="28"/>
        </w:rPr>
        <w:t>«Банк земли»</w:t>
      </w:r>
      <w:r w:rsidRPr="001B6F07">
        <w:rPr>
          <w:rFonts w:ascii="Times New Roman" w:hAnsi="Times New Roman" w:cs="Times New Roman"/>
          <w:sz w:val="28"/>
          <w:szCs w:val="28"/>
        </w:rPr>
        <w:t xml:space="preserve"> </w:t>
      </w:r>
      <w:r w:rsidR="00A7799D" w:rsidRPr="001B6F07">
        <w:rPr>
          <w:rFonts w:ascii="Times New Roman" w:hAnsi="Times New Roman" w:cs="Times New Roman"/>
          <w:sz w:val="28"/>
          <w:szCs w:val="28"/>
        </w:rPr>
        <w:t xml:space="preserve">пополнился 62 земельными участками и двумя территориями общей площадью 9,2 га, расположенных в городе Калачинске </w:t>
      </w:r>
      <w:proofErr w:type="spellStart"/>
      <w:r w:rsidR="00A7799D" w:rsidRPr="001B6F07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7799D" w:rsidRPr="001B6F0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7799D" w:rsidRPr="001B6F07" w:rsidRDefault="00A7799D" w:rsidP="001B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07">
        <w:rPr>
          <w:rFonts w:ascii="Times New Roman" w:hAnsi="Times New Roman" w:cs="Times New Roman"/>
          <w:sz w:val="28"/>
          <w:szCs w:val="28"/>
        </w:rPr>
        <w:t>Калачинс</w:t>
      </w:r>
      <w:r w:rsidR="00E30A12" w:rsidRPr="001B6F07">
        <w:rPr>
          <w:rFonts w:ascii="Times New Roman" w:hAnsi="Times New Roman" w:cs="Times New Roman"/>
          <w:sz w:val="28"/>
          <w:szCs w:val="28"/>
        </w:rPr>
        <w:t>к и ранее входил в список для</w:t>
      </w:r>
      <w:r w:rsidRPr="001B6F07">
        <w:rPr>
          <w:rFonts w:ascii="Times New Roman" w:hAnsi="Times New Roman" w:cs="Times New Roman"/>
          <w:sz w:val="28"/>
          <w:szCs w:val="28"/>
        </w:rPr>
        <w:t xml:space="preserve"> поисков пригодных для строительства территорий. </w:t>
      </w:r>
    </w:p>
    <w:p w:rsidR="00031FA5" w:rsidRPr="001B6F07" w:rsidRDefault="001B6F07" w:rsidP="001B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3828" w:rsidRPr="001B6F07">
        <w:rPr>
          <w:rFonts w:ascii="Times New Roman" w:hAnsi="Times New Roman" w:cs="Times New Roman"/>
          <w:sz w:val="28"/>
          <w:szCs w:val="28"/>
        </w:rPr>
        <w:t>Зона наших поисков ограничена городом Омском и прилегающей к нему 3</w:t>
      </w:r>
      <w:bookmarkStart w:id="0" w:name="_GoBack"/>
      <w:bookmarkEnd w:id="0"/>
      <w:r w:rsidR="00643828" w:rsidRPr="001B6F07">
        <w:rPr>
          <w:rFonts w:ascii="Times New Roman" w:hAnsi="Times New Roman" w:cs="Times New Roman"/>
          <w:sz w:val="28"/>
          <w:szCs w:val="28"/>
        </w:rPr>
        <w:t>0-киломе</w:t>
      </w:r>
      <w:r w:rsidR="009621AB" w:rsidRPr="001B6F07">
        <w:rPr>
          <w:rFonts w:ascii="Times New Roman" w:hAnsi="Times New Roman" w:cs="Times New Roman"/>
          <w:sz w:val="28"/>
          <w:szCs w:val="28"/>
        </w:rPr>
        <w:t>тровым радиусом, то есть территорией Омского района. Затем идут город Калачинск, села Азо</w:t>
      </w:r>
      <w:r w:rsidR="00FA33BB" w:rsidRPr="001B6F07">
        <w:rPr>
          <w:rFonts w:ascii="Times New Roman" w:hAnsi="Times New Roman" w:cs="Times New Roman"/>
          <w:sz w:val="28"/>
          <w:szCs w:val="28"/>
        </w:rPr>
        <w:t>во</w:t>
      </w:r>
      <w:r w:rsidR="009621AB" w:rsidRPr="001B6F07">
        <w:rPr>
          <w:rFonts w:ascii="Times New Roman" w:hAnsi="Times New Roman" w:cs="Times New Roman"/>
          <w:sz w:val="28"/>
          <w:szCs w:val="28"/>
        </w:rPr>
        <w:t xml:space="preserve">, Сосновка и деревня </w:t>
      </w:r>
      <w:proofErr w:type="spellStart"/>
      <w:r w:rsidR="009621AB" w:rsidRPr="001B6F07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="009621AB" w:rsidRPr="001B6F07">
        <w:rPr>
          <w:rFonts w:ascii="Times New Roman" w:hAnsi="Times New Roman" w:cs="Times New Roman"/>
          <w:sz w:val="28"/>
          <w:szCs w:val="28"/>
        </w:rPr>
        <w:t xml:space="preserve"> Азовского национального муниципального района Омской области</w:t>
      </w:r>
      <w:r w:rsidR="00656CDF" w:rsidRPr="001B6F07">
        <w:rPr>
          <w:rFonts w:ascii="Times New Roman" w:hAnsi="Times New Roman" w:cs="Times New Roman"/>
          <w:sz w:val="28"/>
          <w:szCs w:val="28"/>
        </w:rPr>
        <w:t xml:space="preserve">, город Исилькуль и деревня </w:t>
      </w:r>
      <w:proofErr w:type="spellStart"/>
      <w:r w:rsidR="00656CDF" w:rsidRPr="001B6F07">
        <w:rPr>
          <w:rFonts w:ascii="Times New Roman" w:hAnsi="Times New Roman" w:cs="Times New Roman"/>
          <w:sz w:val="28"/>
          <w:szCs w:val="28"/>
        </w:rPr>
        <w:t>Апполоновка</w:t>
      </w:r>
      <w:proofErr w:type="spellEnd"/>
      <w:r w:rsidR="00656CDF" w:rsidRPr="001B6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CDF" w:rsidRPr="001B6F07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43828" w:rsidRPr="001B6F07">
        <w:rPr>
          <w:rFonts w:ascii="Times New Roman" w:hAnsi="Times New Roman" w:cs="Times New Roman"/>
          <w:sz w:val="28"/>
          <w:szCs w:val="28"/>
        </w:rPr>
        <w:t xml:space="preserve"> </w:t>
      </w:r>
      <w:r w:rsidR="004A43A1" w:rsidRPr="001B6F07">
        <w:rPr>
          <w:rFonts w:ascii="Times New Roman" w:hAnsi="Times New Roman" w:cs="Times New Roman"/>
          <w:sz w:val="28"/>
          <w:szCs w:val="28"/>
        </w:rPr>
        <w:t xml:space="preserve">района. </w:t>
      </w:r>
      <w:r w:rsidR="00C12F5A" w:rsidRPr="001B6F07">
        <w:rPr>
          <w:rFonts w:ascii="Times New Roman" w:hAnsi="Times New Roman" w:cs="Times New Roman"/>
          <w:sz w:val="28"/>
          <w:szCs w:val="28"/>
        </w:rPr>
        <w:t>С начала года мы уже рассматриваем возможности южного района региона – Полтавского</w:t>
      </w:r>
      <w:r w:rsidR="002672E9" w:rsidRPr="001B6F07">
        <w:rPr>
          <w:rFonts w:ascii="Times New Roman" w:hAnsi="Times New Roman" w:cs="Times New Roman"/>
          <w:sz w:val="28"/>
          <w:szCs w:val="28"/>
        </w:rPr>
        <w:t xml:space="preserve"> – с точки зрения его строительного потенциала.</w:t>
      </w:r>
      <w:r w:rsidR="00C12F5A" w:rsidRPr="001B6F07">
        <w:rPr>
          <w:rFonts w:ascii="Times New Roman" w:hAnsi="Times New Roman" w:cs="Times New Roman"/>
          <w:sz w:val="28"/>
          <w:szCs w:val="28"/>
        </w:rPr>
        <w:t xml:space="preserve"> В конце марта </w:t>
      </w:r>
      <w:r w:rsidR="002672E9" w:rsidRPr="001B6F07">
        <w:rPr>
          <w:rFonts w:ascii="Times New Roman" w:hAnsi="Times New Roman" w:cs="Times New Roman"/>
          <w:sz w:val="28"/>
          <w:szCs w:val="28"/>
        </w:rPr>
        <w:t xml:space="preserve">поиски </w:t>
      </w:r>
      <w:proofErr w:type="spellStart"/>
      <w:r w:rsidR="002672E9" w:rsidRPr="001B6F07">
        <w:rPr>
          <w:rFonts w:ascii="Times New Roman" w:hAnsi="Times New Roman" w:cs="Times New Roman"/>
          <w:sz w:val="28"/>
          <w:szCs w:val="28"/>
        </w:rPr>
        <w:t>оперштаба</w:t>
      </w:r>
      <w:proofErr w:type="spellEnd"/>
      <w:r w:rsidR="002672E9" w:rsidRPr="001B6F07">
        <w:rPr>
          <w:rFonts w:ascii="Times New Roman" w:hAnsi="Times New Roman" w:cs="Times New Roman"/>
          <w:sz w:val="28"/>
          <w:szCs w:val="28"/>
        </w:rPr>
        <w:t xml:space="preserve"> будут направлены на выявление полезных территорий в пределах города Омска, поскольку есть спрос у потенциальных застройщиков</w:t>
      </w:r>
      <w:r w:rsidR="00643828" w:rsidRPr="001B6F07">
        <w:rPr>
          <w:rFonts w:ascii="Times New Roman" w:hAnsi="Times New Roman" w:cs="Times New Roman"/>
          <w:sz w:val="28"/>
          <w:szCs w:val="28"/>
        </w:rPr>
        <w:t>»</w:t>
      </w:r>
      <w:r w:rsidR="002672E9" w:rsidRPr="001B6F07">
        <w:rPr>
          <w:rFonts w:ascii="Times New Roman" w:hAnsi="Times New Roman" w:cs="Times New Roman"/>
          <w:sz w:val="28"/>
          <w:szCs w:val="28"/>
        </w:rPr>
        <w:t xml:space="preserve">, –  рассказал руководитель Управления </w:t>
      </w:r>
      <w:proofErr w:type="spellStart"/>
      <w:r w:rsidR="002672E9" w:rsidRPr="001B6F0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672E9" w:rsidRPr="001B6F07">
        <w:rPr>
          <w:rFonts w:ascii="Times New Roman" w:hAnsi="Times New Roman" w:cs="Times New Roman"/>
          <w:sz w:val="28"/>
          <w:szCs w:val="28"/>
        </w:rPr>
        <w:t xml:space="preserve"> по Омс</w:t>
      </w:r>
      <w:r w:rsidR="00FA33BB" w:rsidRPr="001B6F07">
        <w:rPr>
          <w:rFonts w:ascii="Times New Roman" w:hAnsi="Times New Roman" w:cs="Times New Roman"/>
          <w:sz w:val="28"/>
          <w:szCs w:val="28"/>
        </w:rPr>
        <w:t>к</w:t>
      </w:r>
      <w:r w:rsidR="002672E9" w:rsidRPr="001B6F07">
        <w:rPr>
          <w:rFonts w:ascii="Times New Roman" w:hAnsi="Times New Roman" w:cs="Times New Roman"/>
          <w:sz w:val="28"/>
          <w:szCs w:val="28"/>
        </w:rPr>
        <w:t xml:space="preserve">ой области Сергей Чаплин. </w:t>
      </w:r>
    </w:p>
    <w:p w:rsidR="00960050" w:rsidRPr="001B6F07" w:rsidRDefault="0061742D" w:rsidP="001B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07">
        <w:rPr>
          <w:rFonts w:ascii="Times New Roman" w:hAnsi="Times New Roman" w:cs="Times New Roman"/>
          <w:sz w:val="28"/>
          <w:szCs w:val="28"/>
        </w:rPr>
        <w:t>Общее количество пополнивших «Банк земли» участков и</w:t>
      </w:r>
      <w:r w:rsidRPr="001B6F07">
        <w:rPr>
          <w:sz w:val="28"/>
          <w:szCs w:val="28"/>
        </w:rPr>
        <w:t xml:space="preserve"> </w:t>
      </w:r>
      <w:r w:rsidR="00960050" w:rsidRPr="001B6F07">
        <w:rPr>
          <w:rFonts w:ascii="Times New Roman" w:hAnsi="Times New Roman" w:cs="Times New Roman"/>
          <w:sz w:val="28"/>
          <w:szCs w:val="28"/>
        </w:rPr>
        <w:t>территорий, выявленных с мая 2020 года в Омской области и пригодных для жилищного строительства, составляет 686 участков общей площадью 1050,4 га</w:t>
      </w:r>
      <w:r w:rsidR="00CF661E" w:rsidRPr="001B6F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61E" w:rsidRPr="001B6F07" w:rsidRDefault="00CF661E" w:rsidP="001B6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07">
        <w:rPr>
          <w:rFonts w:ascii="Times New Roman" w:hAnsi="Times New Roman" w:cs="Times New Roman"/>
          <w:sz w:val="28"/>
          <w:szCs w:val="28"/>
        </w:rPr>
        <w:t xml:space="preserve">Количество уже вовлеченных земельных участков (предоставленных уполномоченным органом заинтересованному лицу на праве собственности, аренды, субаренды, ином имущественном праве в целях жилищного строительства) </w:t>
      </w:r>
      <w:r w:rsidR="001B6F07">
        <w:rPr>
          <w:rFonts w:ascii="Times New Roman" w:hAnsi="Times New Roman" w:cs="Times New Roman"/>
          <w:sz w:val="28"/>
          <w:szCs w:val="28"/>
        </w:rPr>
        <w:t>–</w:t>
      </w:r>
      <w:r w:rsidRPr="001B6F07">
        <w:rPr>
          <w:rFonts w:ascii="Times New Roman" w:hAnsi="Times New Roman" w:cs="Times New Roman"/>
          <w:sz w:val="28"/>
          <w:szCs w:val="28"/>
        </w:rPr>
        <w:t xml:space="preserve"> 66 участков площадью 102 га, расположенных в городах Омск, Исилькуль, а также в деревне </w:t>
      </w:r>
      <w:proofErr w:type="spellStart"/>
      <w:r w:rsidRPr="001B6F07">
        <w:rPr>
          <w:rFonts w:ascii="Times New Roman" w:hAnsi="Times New Roman" w:cs="Times New Roman"/>
          <w:sz w:val="28"/>
          <w:szCs w:val="28"/>
        </w:rPr>
        <w:t>Апполоновка</w:t>
      </w:r>
      <w:proofErr w:type="spellEnd"/>
      <w:r w:rsidRPr="001B6F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F07" w:rsidRPr="001B6F07" w:rsidRDefault="001B6F07" w:rsidP="001B6F07">
      <w:pPr>
        <w:tabs>
          <w:tab w:val="left" w:pos="18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EF" w:rsidRPr="001B6F07" w:rsidRDefault="00D031A1" w:rsidP="001B6F07">
      <w:pPr>
        <w:tabs>
          <w:tab w:val="left" w:pos="18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07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1B6F0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B6F07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8377EF" w:rsidRDefault="008377EF" w:rsidP="001B6F07">
      <w:pPr>
        <w:tabs>
          <w:tab w:val="left" w:pos="187"/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377EF" w:rsidSect="001B6F07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16"/>
    <w:rsid w:val="00031FA5"/>
    <w:rsid w:val="00065849"/>
    <w:rsid w:val="000B15FF"/>
    <w:rsid w:val="000D6790"/>
    <w:rsid w:val="00103A3D"/>
    <w:rsid w:val="0012355D"/>
    <w:rsid w:val="00160B7E"/>
    <w:rsid w:val="001B0F54"/>
    <w:rsid w:val="001B420C"/>
    <w:rsid w:val="001B6F07"/>
    <w:rsid w:val="001D1AE3"/>
    <w:rsid w:val="001E7433"/>
    <w:rsid w:val="001F50CA"/>
    <w:rsid w:val="00223793"/>
    <w:rsid w:val="002603F5"/>
    <w:rsid w:val="002672E9"/>
    <w:rsid w:val="00272C3C"/>
    <w:rsid w:val="00272CB6"/>
    <w:rsid w:val="002814B5"/>
    <w:rsid w:val="002A72F4"/>
    <w:rsid w:val="00333D94"/>
    <w:rsid w:val="003936ED"/>
    <w:rsid w:val="003D2562"/>
    <w:rsid w:val="003D329F"/>
    <w:rsid w:val="003F3655"/>
    <w:rsid w:val="004143D7"/>
    <w:rsid w:val="00424E90"/>
    <w:rsid w:val="00467051"/>
    <w:rsid w:val="004A43A1"/>
    <w:rsid w:val="004F0E63"/>
    <w:rsid w:val="00511F22"/>
    <w:rsid w:val="005147ED"/>
    <w:rsid w:val="00522331"/>
    <w:rsid w:val="00522671"/>
    <w:rsid w:val="0055192A"/>
    <w:rsid w:val="00556765"/>
    <w:rsid w:val="00571716"/>
    <w:rsid w:val="005C04BA"/>
    <w:rsid w:val="005E1008"/>
    <w:rsid w:val="005E664B"/>
    <w:rsid w:val="005F3A50"/>
    <w:rsid w:val="00602DFD"/>
    <w:rsid w:val="0061742D"/>
    <w:rsid w:val="0062393C"/>
    <w:rsid w:val="00643828"/>
    <w:rsid w:val="00646F2C"/>
    <w:rsid w:val="006566AE"/>
    <w:rsid w:val="00656CDF"/>
    <w:rsid w:val="006D2E08"/>
    <w:rsid w:val="006F6382"/>
    <w:rsid w:val="00725D50"/>
    <w:rsid w:val="007543C6"/>
    <w:rsid w:val="00777E02"/>
    <w:rsid w:val="007860CC"/>
    <w:rsid w:val="007A6C7D"/>
    <w:rsid w:val="007D27C8"/>
    <w:rsid w:val="007F3F53"/>
    <w:rsid w:val="00813D2C"/>
    <w:rsid w:val="008377EF"/>
    <w:rsid w:val="00843129"/>
    <w:rsid w:val="00860D01"/>
    <w:rsid w:val="008A7FF9"/>
    <w:rsid w:val="008C0F86"/>
    <w:rsid w:val="008E18BE"/>
    <w:rsid w:val="008E61AD"/>
    <w:rsid w:val="00927536"/>
    <w:rsid w:val="0095665A"/>
    <w:rsid w:val="00960050"/>
    <w:rsid w:val="009621AB"/>
    <w:rsid w:val="009B3053"/>
    <w:rsid w:val="009E487D"/>
    <w:rsid w:val="00A41CF8"/>
    <w:rsid w:val="00A7799D"/>
    <w:rsid w:val="00AE342C"/>
    <w:rsid w:val="00B00789"/>
    <w:rsid w:val="00B26A3C"/>
    <w:rsid w:val="00B80C85"/>
    <w:rsid w:val="00B81CB5"/>
    <w:rsid w:val="00BC103A"/>
    <w:rsid w:val="00BE09DC"/>
    <w:rsid w:val="00BE38FB"/>
    <w:rsid w:val="00C12F5A"/>
    <w:rsid w:val="00C270FC"/>
    <w:rsid w:val="00C51054"/>
    <w:rsid w:val="00C52890"/>
    <w:rsid w:val="00C566AA"/>
    <w:rsid w:val="00CB0333"/>
    <w:rsid w:val="00CD0E83"/>
    <w:rsid w:val="00CF4983"/>
    <w:rsid w:val="00CF661E"/>
    <w:rsid w:val="00D031A1"/>
    <w:rsid w:val="00D31F87"/>
    <w:rsid w:val="00D86A82"/>
    <w:rsid w:val="00D90BAA"/>
    <w:rsid w:val="00DA2A16"/>
    <w:rsid w:val="00DA7AE6"/>
    <w:rsid w:val="00DB1D60"/>
    <w:rsid w:val="00E037CF"/>
    <w:rsid w:val="00E30A12"/>
    <w:rsid w:val="00E64937"/>
    <w:rsid w:val="00EC3D1B"/>
    <w:rsid w:val="00ED53C7"/>
    <w:rsid w:val="00EF37BB"/>
    <w:rsid w:val="00F55B63"/>
    <w:rsid w:val="00F62300"/>
    <w:rsid w:val="00F87C09"/>
    <w:rsid w:val="00FA33BB"/>
    <w:rsid w:val="00FC336F"/>
    <w:rsid w:val="00FD0F24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7851"/>
  <w15:chartTrackingRefBased/>
  <w15:docId w15:val="{653BEE9A-2DAC-471E-B40F-F8E05F19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53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43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Исраилян Вероника Андрианиковна</dc:creator>
  <cp:keywords/>
  <dc:description/>
  <cp:lastModifiedBy>Терентьева Светлана Николаевна</cp:lastModifiedBy>
  <cp:revision>56</cp:revision>
  <cp:lastPrinted>2022-12-28T06:04:00Z</cp:lastPrinted>
  <dcterms:created xsi:type="dcterms:W3CDTF">2022-12-28T06:13:00Z</dcterms:created>
  <dcterms:modified xsi:type="dcterms:W3CDTF">2023-03-10T09:33:00Z</dcterms:modified>
</cp:coreProperties>
</file>